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6BC7" w14:textId="304943CC" w:rsidR="00113192" w:rsidRPr="0073162E" w:rsidRDefault="00113192" w:rsidP="00113192">
      <w:pPr>
        <w:rPr>
          <w:b/>
          <w:bCs/>
        </w:rPr>
      </w:pPr>
      <w:r w:rsidRPr="0073162E">
        <w:rPr>
          <w:b/>
          <w:bCs/>
        </w:rPr>
        <w:t xml:space="preserve">PROGETTO di </w:t>
      </w:r>
      <w:r w:rsidR="006C5A0B" w:rsidRPr="0073162E">
        <w:rPr>
          <w:b/>
          <w:bCs/>
        </w:rPr>
        <w:t>Ricerca</w:t>
      </w:r>
    </w:p>
    <w:p w14:paraId="6AFC2272" w14:textId="67908758" w:rsidR="00113192" w:rsidRDefault="00113192" w:rsidP="00113192">
      <w:pPr>
        <w:rPr>
          <w:b/>
          <w:bCs/>
        </w:rPr>
      </w:pPr>
      <w:r w:rsidRPr="002761ED">
        <w:rPr>
          <w:b/>
          <w:bCs/>
        </w:rPr>
        <w:t xml:space="preserve">Titolo: </w:t>
      </w:r>
      <w:r w:rsidR="00CD5251">
        <w:rPr>
          <w:b/>
          <w:bCs/>
        </w:rPr>
        <w:t>“</w:t>
      </w:r>
      <w:r w:rsidR="00CD5251" w:rsidRPr="00CD5251">
        <w:rPr>
          <w:b/>
          <w:bCs/>
        </w:rPr>
        <w:t xml:space="preserve">L’impatto della pandemia sul Servizio di Aiuto Psicologico a Giovani Adulti </w:t>
      </w:r>
      <w:proofErr w:type="gramStart"/>
      <w:r w:rsidR="00CD5251" w:rsidRPr="00CD5251">
        <w:rPr>
          <w:b/>
          <w:bCs/>
        </w:rPr>
        <w:t xml:space="preserve">( </w:t>
      </w:r>
      <w:proofErr w:type="spellStart"/>
      <w:r w:rsidR="00CD5251" w:rsidRPr="00CD5251">
        <w:rPr>
          <w:b/>
          <w:bCs/>
        </w:rPr>
        <w:t>Sap</w:t>
      </w:r>
      <w:proofErr w:type="spellEnd"/>
      <w:proofErr w:type="gramEnd"/>
      <w:r w:rsidR="00CD5251" w:rsidRPr="00CD5251">
        <w:rPr>
          <w:b/>
          <w:bCs/>
        </w:rPr>
        <w:t xml:space="preserve">) </w:t>
      </w:r>
      <w:proofErr w:type="spellStart"/>
      <w:r w:rsidR="00CD5251" w:rsidRPr="00CD5251">
        <w:rPr>
          <w:b/>
          <w:bCs/>
        </w:rPr>
        <w:t>Unibo</w:t>
      </w:r>
      <w:proofErr w:type="spellEnd"/>
      <w:r w:rsidR="00CD5251" w:rsidRPr="00CD5251">
        <w:rPr>
          <w:b/>
          <w:bCs/>
        </w:rPr>
        <w:t>: la valutazione degli effetti delle terapie ps</w:t>
      </w:r>
      <w:r w:rsidR="00CD5251">
        <w:rPr>
          <w:b/>
          <w:bCs/>
        </w:rPr>
        <w:t>icologiche erogate online.</w:t>
      </w:r>
      <w:r w:rsidR="00CD5251" w:rsidRPr="00CD5251">
        <w:rPr>
          <w:b/>
          <w:bCs/>
        </w:rPr>
        <w:t>”.</w:t>
      </w:r>
    </w:p>
    <w:p w14:paraId="3FEE5F3F" w14:textId="1B2A1B51" w:rsidR="006C5A0B" w:rsidRPr="002761ED" w:rsidRDefault="006C5A0B" w:rsidP="00113192">
      <w:pPr>
        <w:rPr>
          <w:b/>
          <w:bCs/>
        </w:rPr>
      </w:pPr>
      <w:r>
        <w:rPr>
          <w:b/>
          <w:bCs/>
        </w:rPr>
        <w:t>Proponente: Prof.ssa Silvana Grandi</w:t>
      </w:r>
    </w:p>
    <w:p w14:paraId="6B21E188" w14:textId="2274D84A" w:rsidR="00113192" w:rsidRPr="006C5A0B" w:rsidRDefault="002761ED" w:rsidP="00113192">
      <w:pPr>
        <w:rPr>
          <w:b/>
          <w:bCs/>
        </w:rPr>
      </w:pPr>
      <w:r w:rsidRPr="006C5A0B">
        <w:rPr>
          <w:b/>
          <w:bCs/>
        </w:rPr>
        <w:t>Introduzione</w:t>
      </w:r>
    </w:p>
    <w:p w14:paraId="171DA9C7" w14:textId="76789EC9" w:rsidR="00113192" w:rsidRPr="00113192" w:rsidRDefault="00113192" w:rsidP="00926FF0">
      <w:r w:rsidRPr="00113192">
        <w:rPr>
          <w:lang w:val="it"/>
        </w:rPr>
        <w:t>La pandemia di Covid 19 nell'arco di due anni accademici</w:t>
      </w:r>
      <w:r w:rsidR="00B86C3F">
        <w:rPr>
          <w:lang w:val="it"/>
        </w:rPr>
        <w:t xml:space="preserve"> e a seguire</w:t>
      </w:r>
      <w:r w:rsidRPr="00113192">
        <w:rPr>
          <w:lang w:val="it"/>
        </w:rPr>
        <w:t xml:space="preserve"> ha influito negativamente sulla qualità della vita e sul benessere degli studenti universitari. In tutto il mondo, molti campus sono stati chiusi, mentre i corsi si sono spostati su piattaforme online</w:t>
      </w:r>
      <w:r w:rsidR="000A7503">
        <w:rPr>
          <w:lang w:val="it"/>
        </w:rPr>
        <w:t xml:space="preserve"> </w:t>
      </w:r>
      <w:r w:rsidRPr="00113192">
        <w:rPr>
          <w:lang w:val="it"/>
        </w:rPr>
        <w:t>(</w:t>
      </w:r>
      <w:proofErr w:type="spellStart"/>
      <w:r w:rsidR="000A7503">
        <w:rPr>
          <w:lang w:val="it"/>
        </w:rPr>
        <w:t>Jardon</w:t>
      </w:r>
      <w:proofErr w:type="spellEnd"/>
      <w:r w:rsidR="000A7503">
        <w:rPr>
          <w:lang w:val="it"/>
        </w:rPr>
        <w:t>, 2022</w:t>
      </w:r>
      <w:r w:rsidRPr="00113192">
        <w:rPr>
          <w:lang w:val="it"/>
        </w:rPr>
        <w:t>). Tra gli studenti, i problemi di salute mentale</w:t>
      </w:r>
      <w:r w:rsidR="00392980">
        <w:rPr>
          <w:lang w:val="it"/>
        </w:rPr>
        <w:t xml:space="preserve"> spesso riportati</w:t>
      </w:r>
      <w:r w:rsidRPr="00113192">
        <w:rPr>
          <w:lang w:val="it"/>
        </w:rPr>
        <w:t xml:space="preserve"> erano legati alla paura di essere infettati e di avere un ridotto supporto sociale. Cao et al. (2</w:t>
      </w:r>
      <w:r w:rsidR="000A7503">
        <w:rPr>
          <w:lang w:val="it"/>
        </w:rPr>
        <w:t>020</w:t>
      </w:r>
      <w:r w:rsidRPr="00113192">
        <w:rPr>
          <w:lang w:val="it"/>
        </w:rPr>
        <w:t>) hanno rilevato che il 24,9% degli studenti universitari ha sperimentato livelli elevati di ansia a causa dell'impatto d</w:t>
      </w:r>
      <w:r w:rsidR="00392980">
        <w:rPr>
          <w:lang w:val="it"/>
        </w:rPr>
        <w:t>el</w:t>
      </w:r>
      <w:r w:rsidRPr="00113192">
        <w:rPr>
          <w:lang w:val="it"/>
        </w:rPr>
        <w:t xml:space="preserve"> COVID-19 sulle loro attività accademiche, sulla vita quotidiana </w:t>
      </w:r>
      <w:r w:rsidR="00392980">
        <w:rPr>
          <w:lang w:val="it"/>
        </w:rPr>
        <w:t xml:space="preserve">a causa del </w:t>
      </w:r>
      <w:r w:rsidRPr="00113192">
        <w:rPr>
          <w:lang w:val="it"/>
        </w:rPr>
        <w:t>distanziamento sociale e sulle prospettive economiche. Per questo motivo lo sviluppo di interventi psicologici nei servizi di consulenza universitaria può rappresentare un valido strumento a sostegno della salute mentale dello studente. Negli ultimi 2 anni, le tecnologie digitali sono diventate strumenti essenziali anche per</w:t>
      </w:r>
      <w:r w:rsidR="0055343B">
        <w:rPr>
          <w:lang w:val="it"/>
        </w:rPr>
        <w:t xml:space="preserve"> erogare interventi psicologici clinici</w:t>
      </w:r>
      <w:r w:rsidRPr="00113192">
        <w:rPr>
          <w:lang w:val="it"/>
        </w:rPr>
        <w:t xml:space="preserve"> per ridurre il carico psicologico della pandemia e per aiutare le persone ad essere resilienti anche in tempi difficili e complessi. </w:t>
      </w:r>
    </w:p>
    <w:p w14:paraId="3285CD60" w14:textId="77777777" w:rsidR="00392980" w:rsidRPr="002761ED" w:rsidRDefault="00392980" w:rsidP="008A51A4">
      <w:pPr>
        <w:rPr>
          <w:b/>
          <w:bCs/>
        </w:rPr>
      </w:pPr>
      <w:r w:rsidRPr="002761ED">
        <w:rPr>
          <w:b/>
          <w:bCs/>
          <w:lang w:val="it"/>
        </w:rPr>
        <w:t xml:space="preserve">Obiettivi e ipotesi </w:t>
      </w:r>
    </w:p>
    <w:p w14:paraId="5224AA66" w14:textId="026D8D49" w:rsidR="00392980" w:rsidRPr="00392980" w:rsidRDefault="00392980" w:rsidP="008A51A4">
      <w:r w:rsidRPr="00113192">
        <w:rPr>
          <w:lang w:val="it"/>
        </w:rPr>
        <w:t xml:space="preserve">L'obiettivo di questa ricerca è quello di valutare la salute mentale negli studenti universitari italiani </w:t>
      </w:r>
      <w:r w:rsidR="00B86C3F">
        <w:rPr>
          <w:lang w:val="it"/>
        </w:rPr>
        <w:t>in seguito al</w:t>
      </w:r>
      <w:r w:rsidR="0055343B">
        <w:rPr>
          <w:lang w:val="it"/>
        </w:rPr>
        <w:t xml:space="preserve">la pandemia e </w:t>
      </w:r>
      <w:r w:rsidRPr="00113192">
        <w:rPr>
          <w:lang w:val="it"/>
        </w:rPr>
        <w:t>l'</w:t>
      </w:r>
      <w:r w:rsidR="0055343B">
        <w:rPr>
          <w:lang w:val="it"/>
        </w:rPr>
        <w:t>effetto degli interventi psicologici clinici/psicoterapeutici</w:t>
      </w:r>
      <w:r w:rsidRPr="00113192">
        <w:rPr>
          <w:lang w:val="it"/>
        </w:rPr>
        <w:t xml:space="preserve"> erogati </w:t>
      </w:r>
      <w:r>
        <w:rPr>
          <w:lang w:val="it"/>
        </w:rPr>
        <w:t>tramite l</w:t>
      </w:r>
      <w:r w:rsidRPr="00113192">
        <w:rPr>
          <w:lang w:val="it"/>
        </w:rPr>
        <w:t xml:space="preserve">'uso delle piattaforme digitali. </w:t>
      </w:r>
    </w:p>
    <w:p w14:paraId="63A9F2AE" w14:textId="5DBCF674" w:rsidR="00392980" w:rsidRDefault="00392980" w:rsidP="008A51A4">
      <w:pPr>
        <w:rPr>
          <w:lang w:val="it"/>
        </w:rPr>
      </w:pPr>
      <w:r w:rsidRPr="00113192">
        <w:rPr>
          <w:lang w:val="it"/>
        </w:rPr>
        <w:t>Nello specifico, questa ricerca si propone (a) di fornire analisi iniziali delle caratteristiche sociodemografiche e cliniche degli studenti, delle loro principali forme di disagio psicologico e delle difficoltà accademiche segnalate</w:t>
      </w:r>
      <w:r w:rsidR="00B86C3F">
        <w:rPr>
          <w:lang w:val="it"/>
        </w:rPr>
        <w:t xml:space="preserve"> a seguito del</w:t>
      </w:r>
      <w:r w:rsidRPr="00113192">
        <w:rPr>
          <w:lang w:val="it"/>
        </w:rPr>
        <w:t xml:space="preserve">la pandemia di </w:t>
      </w:r>
      <w:proofErr w:type="spellStart"/>
      <w:r w:rsidRPr="00113192">
        <w:rPr>
          <w:lang w:val="it"/>
        </w:rPr>
        <w:t>Covid</w:t>
      </w:r>
      <w:proofErr w:type="spellEnd"/>
      <w:r w:rsidRPr="00113192">
        <w:rPr>
          <w:lang w:val="it"/>
        </w:rPr>
        <w:t xml:space="preserve">; (b) far progredire le conoscenze sull'utilità clinica degli interventi </w:t>
      </w:r>
      <w:r w:rsidR="0055343B">
        <w:rPr>
          <w:lang w:val="it"/>
        </w:rPr>
        <w:t xml:space="preserve">psicologici clinici e </w:t>
      </w:r>
      <w:r w:rsidRPr="00113192">
        <w:rPr>
          <w:lang w:val="it"/>
        </w:rPr>
        <w:t xml:space="preserve">psicoterapeutici erogati online dal SAP- Servizio di Consulenza universitaria </w:t>
      </w:r>
    </w:p>
    <w:p w14:paraId="479FB0E0" w14:textId="389789F9" w:rsidR="002761ED" w:rsidRPr="00392980" w:rsidRDefault="002761ED" w:rsidP="008A51A4">
      <w:r>
        <w:rPr>
          <w:lang w:val="it"/>
        </w:rPr>
        <w:t>Si ipotizza che gli interventi erogati on line possano</w:t>
      </w:r>
      <w:r w:rsidR="0055343B">
        <w:rPr>
          <w:lang w:val="it"/>
        </w:rPr>
        <w:t xml:space="preserve"> aver avuto un effetto positivo</w:t>
      </w:r>
      <w:r w:rsidR="00B86C3F">
        <w:rPr>
          <w:lang w:val="it"/>
        </w:rPr>
        <w:t xml:space="preserve"> </w:t>
      </w:r>
      <w:r>
        <w:rPr>
          <w:lang w:val="it"/>
        </w:rPr>
        <w:t xml:space="preserve">sul disagio esperito dagli studenti </w:t>
      </w:r>
      <w:r w:rsidR="00B86C3F">
        <w:rPr>
          <w:lang w:val="it"/>
        </w:rPr>
        <w:t>a seguito del</w:t>
      </w:r>
      <w:r>
        <w:rPr>
          <w:lang w:val="it"/>
        </w:rPr>
        <w:t xml:space="preserve">la pandemia, con una </w:t>
      </w:r>
      <w:proofErr w:type="spellStart"/>
      <w:r>
        <w:rPr>
          <w:lang w:val="it"/>
        </w:rPr>
        <w:t>effectiveness</w:t>
      </w:r>
      <w:proofErr w:type="spellEnd"/>
      <w:r>
        <w:rPr>
          <w:lang w:val="it"/>
        </w:rPr>
        <w:t xml:space="preserve"> simile a quella riscontrata in precedenti interventi “tradizionali” e pubblicata su precedenti lavori scientifici (Biolcati et al., 201</w:t>
      </w:r>
      <w:r w:rsidR="000A7503">
        <w:rPr>
          <w:lang w:val="it"/>
        </w:rPr>
        <w:t>7</w:t>
      </w:r>
      <w:r>
        <w:rPr>
          <w:lang w:val="it"/>
        </w:rPr>
        <w:t xml:space="preserve">; Monti et al, </w:t>
      </w:r>
      <w:r w:rsidR="000A7503">
        <w:rPr>
          <w:lang w:val="it"/>
        </w:rPr>
        <w:t xml:space="preserve">2016; </w:t>
      </w:r>
      <w:r>
        <w:rPr>
          <w:lang w:val="it"/>
        </w:rPr>
        <w:t>Vescovelli et al, 2017)</w:t>
      </w:r>
    </w:p>
    <w:p w14:paraId="74F9F7BE" w14:textId="77777777" w:rsidR="00392980" w:rsidRPr="002761ED" w:rsidRDefault="00392980" w:rsidP="008E0E56">
      <w:pPr>
        <w:rPr>
          <w:b/>
          <w:bCs/>
        </w:rPr>
      </w:pPr>
      <w:r w:rsidRPr="002761ED">
        <w:rPr>
          <w:b/>
          <w:bCs/>
          <w:lang w:val="it"/>
        </w:rPr>
        <w:t xml:space="preserve">Metodi </w:t>
      </w:r>
    </w:p>
    <w:p w14:paraId="34A222B2" w14:textId="0C707006" w:rsidR="00392980" w:rsidRPr="00392980" w:rsidRDefault="00392980" w:rsidP="008E0E56">
      <w:r w:rsidRPr="00113192">
        <w:rPr>
          <w:lang w:val="it"/>
        </w:rPr>
        <w:t>Partecipanti e campione: La ricerca si concentrerà su una serie consecutiva di studenti italiani che si sono rivolti al SAP Uni</w:t>
      </w:r>
      <w:r>
        <w:rPr>
          <w:lang w:val="it"/>
        </w:rPr>
        <w:t>bo</w:t>
      </w:r>
      <w:r w:rsidRPr="00113192">
        <w:rPr>
          <w:lang w:val="it"/>
        </w:rPr>
        <w:t xml:space="preserve"> </w:t>
      </w:r>
      <w:r w:rsidR="0073162E">
        <w:rPr>
          <w:lang w:val="it"/>
        </w:rPr>
        <w:t>da m</w:t>
      </w:r>
      <w:r w:rsidRPr="00113192">
        <w:rPr>
          <w:lang w:val="it"/>
        </w:rPr>
        <w:t xml:space="preserve">arzo </w:t>
      </w:r>
      <w:proofErr w:type="gramStart"/>
      <w:r w:rsidRPr="00113192">
        <w:rPr>
          <w:lang w:val="it"/>
        </w:rPr>
        <w:t>2020 .</w:t>
      </w:r>
      <w:proofErr w:type="gramEnd"/>
      <w:r w:rsidRPr="00113192">
        <w:rPr>
          <w:lang w:val="it"/>
        </w:rPr>
        <w:t xml:space="preserve"> Dopo lo screening clinico iniziale</w:t>
      </w:r>
      <w:r w:rsidR="00DF0526">
        <w:rPr>
          <w:lang w:val="it"/>
        </w:rPr>
        <w:t xml:space="preserve"> </w:t>
      </w:r>
      <w:proofErr w:type="gramStart"/>
      <w:r w:rsidR="00DF0526">
        <w:rPr>
          <w:lang w:val="it"/>
        </w:rPr>
        <w:t>( consultazione</w:t>
      </w:r>
      <w:proofErr w:type="gramEnd"/>
      <w:r w:rsidR="00DF0526">
        <w:rPr>
          <w:lang w:val="it"/>
        </w:rPr>
        <w:t>)</w:t>
      </w:r>
      <w:r w:rsidRPr="00113192">
        <w:rPr>
          <w:lang w:val="it"/>
        </w:rPr>
        <w:t xml:space="preserve"> ese</w:t>
      </w:r>
      <w:r w:rsidR="0055343B">
        <w:rPr>
          <w:lang w:val="it"/>
        </w:rPr>
        <w:t xml:space="preserve">guito dai </w:t>
      </w:r>
      <w:r w:rsidR="00DF0526">
        <w:rPr>
          <w:lang w:val="it"/>
        </w:rPr>
        <w:t>terapeuti</w:t>
      </w:r>
      <w:r w:rsidRPr="00113192">
        <w:rPr>
          <w:lang w:val="it"/>
        </w:rPr>
        <w:t xml:space="preserve"> del Servizio</w:t>
      </w:r>
      <w:r w:rsidR="00DF0526">
        <w:rPr>
          <w:lang w:val="it"/>
        </w:rPr>
        <w:t xml:space="preserve"> SAP</w:t>
      </w:r>
      <w:r w:rsidRPr="00113192">
        <w:rPr>
          <w:lang w:val="it"/>
        </w:rPr>
        <w:t xml:space="preserve">, sono stati assegnati a diversi interventi psicologici </w:t>
      </w:r>
      <w:r w:rsidR="00DF0526">
        <w:rPr>
          <w:lang w:val="it"/>
        </w:rPr>
        <w:t xml:space="preserve"> clinici erogati online. G</w:t>
      </w:r>
      <w:r w:rsidRPr="00113192">
        <w:rPr>
          <w:lang w:val="it"/>
        </w:rPr>
        <w:t xml:space="preserve">li interventi variavano da 1. </w:t>
      </w:r>
      <w:r w:rsidR="0073162E">
        <w:rPr>
          <w:lang w:val="it"/>
        </w:rPr>
        <w:t>Ps</w:t>
      </w:r>
      <w:r w:rsidRPr="00113192">
        <w:rPr>
          <w:lang w:val="it"/>
        </w:rPr>
        <w:t xml:space="preserve">icoterapia </w:t>
      </w:r>
      <w:r w:rsidR="00DF0526">
        <w:rPr>
          <w:lang w:val="it"/>
        </w:rPr>
        <w:t>individuale; 2</w:t>
      </w:r>
      <w:r w:rsidRPr="00113192">
        <w:rPr>
          <w:lang w:val="it"/>
        </w:rPr>
        <w:t>. Psicoterapie di gruppo.</w:t>
      </w:r>
    </w:p>
    <w:p w14:paraId="10C52905" w14:textId="28799CA2" w:rsidR="00113192" w:rsidRDefault="00392980" w:rsidP="00113192">
      <w:pPr>
        <w:rPr>
          <w:b/>
          <w:bCs/>
        </w:rPr>
      </w:pPr>
      <w:r w:rsidRPr="002761ED">
        <w:rPr>
          <w:b/>
          <w:bCs/>
        </w:rPr>
        <w:t>Strumenti di valutazione</w:t>
      </w:r>
    </w:p>
    <w:p w14:paraId="6EFB9BBE" w14:textId="4592B5A5" w:rsidR="000457A3" w:rsidRPr="000457A3" w:rsidRDefault="000457A3" w:rsidP="00113192">
      <w:pPr>
        <w:rPr>
          <w:bCs/>
        </w:rPr>
      </w:pPr>
      <w:r w:rsidRPr="000457A3">
        <w:rPr>
          <w:bCs/>
        </w:rPr>
        <w:t>Autovalutazione</w:t>
      </w:r>
    </w:p>
    <w:p w14:paraId="2B905C27" w14:textId="38323DAC" w:rsidR="00392980" w:rsidRPr="00392980" w:rsidRDefault="00392980" w:rsidP="007A6D9D">
      <w:r w:rsidRPr="00113192">
        <w:rPr>
          <w:lang w:val="it"/>
        </w:rPr>
        <w:t xml:space="preserve">La valutazione è stata effettuata tramite </w:t>
      </w:r>
      <w:r>
        <w:rPr>
          <w:lang w:val="it"/>
        </w:rPr>
        <w:t>l’invio di forme digitalizzate dei seguenti questionari sel</w:t>
      </w:r>
      <w:r w:rsidR="0073162E">
        <w:rPr>
          <w:lang w:val="it"/>
        </w:rPr>
        <w:t>f</w:t>
      </w:r>
      <w:r>
        <w:rPr>
          <w:lang w:val="it"/>
        </w:rPr>
        <w:t xml:space="preserve">-report: </w:t>
      </w:r>
    </w:p>
    <w:p w14:paraId="61122ABB" w14:textId="037B8457" w:rsidR="00392980" w:rsidRPr="00392980" w:rsidRDefault="00113192" w:rsidP="000457A3">
      <w:r w:rsidRPr="000457A3">
        <w:rPr>
          <w:lang w:val="en-US"/>
        </w:rPr>
        <w:t xml:space="preserve">Clinical Outcomes in Routine Evaluation Outcome Measure (CORE-OM; Evans et al., 2000). </w:t>
      </w:r>
      <w:r w:rsidRPr="00164890">
        <w:t>CORE-OM</w:t>
      </w:r>
      <w:r w:rsidR="00164890" w:rsidRPr="00164890">
        <w:t xml:space="preserve">: </w:t>
      </w:r>
      <w:r w:rsidR="00392980" w:rsidRPr="000457A3">
        <w:rPr>
          <w:lang w:val="it"/>
        </w:rPr>
        <w:t xml:space="preserve">include 34 items a cui è stata data risposta su una scala a cinque punti che vanno da "per niente" a "la maggior parte o sempre". Gli items coprono quattro domini: benessere soggettivo, problemi / sintomi, funzionamento e rischio per </w:t>
      </w:r>
      <w:proofErr w:type="gramStart"/>
      <w:r w:rsidR="00392980" w:rsidRPr="000457A3">
        <w:rPr>
          <w:lang w:val="it"/>
        </w:rPr>
        <w:t>se</w:t>
      </w:r>
      <w:proofErr w:type="gramEnd"/>
      <w:r w:rsidR="00392980" w:rsidRPr="000457A3">
        <w:rPr>
          <w:lang w:val="it"/>
        </w:rPr>
        <w:t xml:space="preserve"> stessi e per gli altri.  Nel complesso, </w:t>
      </w:r>
      <w:r w:rsidR="00164890" w:rsidRPr="000457A3">
        <w:rPr>
          <w:lang w:val="it"/>
        </w:rPr>
        <w:t>il punteggio totale indica la gravità del disagio percepito e le difficoltà riportate dal soggetto nei 4 domini</w:t>
      </w:r>
      <w:r w:rsidR="00392980" w:rsidRPr="000457A3">
        <w:rPr>
          <w:lang w:val="it"/>
        </w:rPr>
        <w:t>.</w:t>
      </w:r>
    </w:p>
    <w:p w14:paraId="0DD12AF0" w14:textId="284F4AE4" w:rsidR="00113192" w:rsidRPr="00392980" w:rsidRDefault="00164890" w:rsidP="00113192">
      <w:proofErr w:type="spellStart"/>
      <w:r>
        <w:lastRenderedPageBreak/>
        <w:t>Eterovalutazione</w:t>
      </w:r>
      <w:proofErr w:type="spellEnd"/>
    </w:p>
    <w:p w14:paraId="23AFF355" w14:textId="0C9182A3" w:rsidR="00164890" w:rsidRPr="00164890" w:rsidRDefault="00DF0526" w:rsidP="00A23E75">
      <w:r>
        <w:rPr>
          <w:lang w:val="it"/>
        </w:rPr>
        <w:t>-</w:t>
      </w:r>
      <w:r w:rsidR="00164890">
        <w:rPr>
          <w:lang w:val="it"/>
        </w:rPr>
        <w:t>Consultazione clinica</w:t>
      </w:r>
      <w:r w:rsidR="00164890" w:rsidRPr="00113192">
        <w:rPr>
          <w:lang w:val="it"/>
        </w:rPr>
        <w:t>.</w:t>
      </w:r>
      <w:r w:rsidR="00164890">
        <w:rPr>
          <w:lang w:val="it"/>
        </w:rPr>
        <w:t xml:space="preserve"> A tutti i pazient</w:t>
      </w:r>
      <w:r w:rsidR="001E0944">
        <w:rPr>
          <w:lang w:val="it"/>
        </w:rPr>
        <w:t>i sono stati effettuati</w:t>
      </w:r>
      <w:r w:rsidR="00164890">
        <w:rPr>
          <w:lang w:val="it"/>
        </w:rPr>
        <w:t xml:space="preserve"> 3 colloqui di consultazione</w:t>
      </w:r>
      <w:r w:rsidR="001E0944">
        <w:rPr>
          <w:lang w:val="it"/>
        </w:rPr>
        <w:t xml:space="preserve"> per la </w:t>
      </w:r>
      <w:proofErr w:type="gramStart"/>
      <w:r w:rsidR="001E0944">
        <w:rPr>
          <w:lang w:val="it"/>
        </w:rPr>
        <w:t>valutazione  dei</w:t>
      </w:r>
      <w:proofErr w:type="gramEnd"/>
      <w:r w:rsidR="001E0944">
        <w:rPr>
          <w:lang w:val="it"/>
        </w:rPr>
        <w:t xml:space="preserve"> </w:t>
      </w:r>
      <w:r w:rsidR="00164890" w:rsidRPr="00113192">
        <w:rPr>
          <w:lang w:val="it"/>
        </w:rPr>
        <w:t>sintomi</w:t>
      </w:r>
      <w:r w:rsidR="000457A3">
        <w:rPr>
          <w:lang w:val="it"/>
        </w:rPr>
        <w:t xml:space="preserve"> psic</w:t>
      </w:r>
      <w:r>
        <w:rPr>
          <w:lang w:val="it"/>
        </w:rPr>
        <w:t>opatologici,</w:t>
      </w:r>
      <w:r w:rsidR="001E0944">
        <w:rPr>
          <w:lang w:val="it"/>
        </w:rPr>
        <w:t xml:space="preserve"> del</w:t>
      </w:r>
      <w:r w:rsidR="00164890" w:rsidRPr="00113192">
        <w:rPr>
          <w:lang w:val="it"/>
        </w:rPr>
        <w:t xml:space="preserve"> funzionamento </w:t>
      </w:r>
      <w:r w:rsidR="001E0944">
        <w:rPr>
          <w:lang w:val="it"/>
        </w:rPr>
        <w:t xml:space="preserve"> </w:t>
      </w:r>
      <w:r>
        <w:rPr>
          <w:lang w:val="it"/>
        </w:rPr>
        <w:t xml:space="preserve">individuale, </w:t>
      </w:r>
      <w:r w:rsidR="00164890" w:rsidRPr="00113192">
        <w:rPr>
          <w:lang w:val="it"/>
        </w:rPr>
        <w:t>f</w:t>
      </w:r>
      <w:r w:rsidR="001E0944">
        <w:rPr>
          <w:lang w:val="it"/>
        </w:rPr>
        <w:t xml:space="preserve">amiliare e </w:t>
      </w:r>
      <w:r>
        <w:rPr>
          <w:lang w:val="it"/>
        </w:rPr>
        <w:t xml:space="preserve"> sociale .</w:t>
      </w:r>
      <w:r w:rsidR="00AE06AF">
        <w:rPr>
          <w:lang w:val="it"/>
        </w:rPr>
        <w:t xml:space="preserve">Al termine della consultazione è stata formulata </w:t>
      </w:r>
      <w:r w:rsidR="00164890" w:rsidRPr="00113192">
        <w:rPr>
          <w:lang w:val="it"/>
        </w:rPr>
        <w:t xml:space="preserve">una diagnosi clinica </w:t>
      </w:r>
      <w:r w:rsidR="00AE06AF">
        <w:rPr>
          <w:lang w:val="it"/>
        </w:rPr>
        <w:t>secondo i criteri IDC-11, in base alla quale i p</w:t>
      </w:r>
      <w:r>
        <w:rPr>
          <w:lang w:val="it"/>
        </w:rPr>
        <w:t>azienti sono stati assegnati a</w:t>
      </w:r>
      <w:r w:rsidR="001E0944">
        <w:rPr>
          <w:lang w:val="it"/>
        </w:rPr>
        <w:t>d</w:t>
      </w:r>
      <w:r>
        <w:rPr>
          <w:lang w:val="it"/>
        </w:rPr>
        <w:t xml:space="preserve"> </w:t>
      </w:r>
      <w:r w:rsidR="00AE06AF">
        <w:rPr>
          <w:lang w:val="it"/>
        </w:rPr>
        <w:t>interventi psicologici</w:t>
      </w:r>
      <w:r w:rsidR="000457A3">
        <w:rPr>
          <w:lang w:val="it"/>
        </w:rPr>
        <w:t xml:space="preserve"> clinici / psicotera</w:t>
      </w:r>
      <w:r>
        <w:rPr>
          <w:lang w:val="it"/>
        </w:rPr>
        <w:t>p</w:t>
      </w:r>
      <w:r w:rsidR="000457A3">
        <w:rPr>
          <w:lang w:val="it"/>
        </w:rPr>
        <w:t>e</w:t>
      </w:r>
      <w:r>
        <w:rPr>
          <w:lang w:val="it"/>
        </w:rPr>
        <w:t xml:space="preserve">utici </w:t>
      </w:r>
      <w:r w:rsidR="00AE06AF">
        <w:rPr>
          <w:lang w:val="it"/>
        </w:rPr>
        <w:t xml:space="preserve">erogati online </w:t>
      </w:r>
      <w:r w:rsidR="00164890" w:rsidRPr="00113192">
        <w:rPr>
          <w:lang w:val="it"/>
        </w:rPr>
        <w:t>.</w:t>
      </w:r>
    </w:p>
    <w:p w14:paraId="7AAE60DA" w14:textId="5FE31022" w:rsidR="00164890" w:rsidRPr="00164890" w:rsidRDefault="00DF0526" w:rsidP="00A23E75">
      <w:r>
        <w:rPr>
          <w:lang w:val="it"/>
        </w:rPr>
        <w:t>-</w:t>
      </w:r>
      <w:r w:rsidR="00164890" w:rsidRPr="00113192">
        <w:rPr>
          <w:lang w:val="it"/>
        </w:rPr>
        <w:t xml:space="preserve">Scala di valutazione globale (GAS; </w:t>
      </w:r>
      <w:proofErr w:type="spellStart"/>
      <w:r w:rsidR="00164890" w:rsidRPr="00113192">
        <w:rPr>
          <w:lang w:val="it"/>
        </w:rPr>
        <w:t>Endicott</w:t>
      </w:r>
      <w:proofErr w:type="spellEnd"/>
      <w:r w:rsidR="00164890" w:rsidRPr="00113192">
        <w:rPr>
          <w:lang w:val="it"/>
        </w:rPr>
        <w:t xml:space="preserve"> et al., 1976). È una scala numerica (da 1 a 100, punteggi più alti</w:t>
      </w:r>
      <w:r w:rsidR="001E0944">
        <w:t xml:space="preserve"> </w:t>
      </w:r>
      <w:r w:rsidR="00164890" w:rsidRPr="00113192">
        <w:rPr>
          <w:lang w:val="it"/>
        </w:rPr>
        <w:t>rappresentano un migliore funzionamento) che valuta il funzionamento emotivo, cognitiv</w:t>
      </w:r>
      <w:r w:rsidR="001E0944">
        <w:rPr>
          <w:lang w:val="it"/>
        </w:rPr>
        <w:t xml:space="preserve">o, </w:t>
      </w:r>
      <w:r w:rsidR="00164890" w:rsidRPr="00113192">
        <w:rPr>
          <w:lang w:val="it"/>
        </w:rPr>
        <w:t>comportamentale, occupazionale e sociale dei pazienti</w:t>
      </w:r>
      <w:r w:rsidR="006972B4">
        <w:rPr>
          <w:lang w:val="it"/>
        </w:rPr>
        <w:t>.</w:t>
      </w:r>
      <w:r w:rsidR="00164890" w:rsidRPr="00113192">
        <w:rPr>
          <w:lang w:val="it"/>
        </w:rPr>
        <w:t xml:space="preserve"> In questo studio, i </w:t>
      </w:r>
      <w:r w:rsidR="006972B4">
        <w:rPr>
          <w:lang w:val="it"/>
        </w:rPr>
        <w:t>terapeuti</w:t>
      </w:r>
      <w:r w:rsidR="00164890">
        <w:rPr>
          <w:lang w:val="it"/>
        </w:rPr>
        <w:t xml:space="preserve"> </w:t>
      </w:r>
      <w:r w:rsidR="00164890" w:rsidRPr="00113192">
        <w:rPr>
          <w:lang w:val="it"/>
        </w:rPr>
        <w:t xml:space="preserve">i hanno </w:t>
      </w:r>
      <w:r w:rsidR="00164890">
        <w:rPr>
          <w:lang w:val="it"/>
        </w:rPr>
        <w:t>attribuito</w:t>
      </w:r>
      <w:r w:rsidR="00164890" w:rsidRPr="00113192">
        <w:rPr>
          <w:lang w:val="it"/>
        </w:rPr>
        <w:t xml:space="preserve"> un punteggio GAS prima e dopo </w:t>
      </w:r>
      <w:r w:rsidR="00164890">
        <w:rPr>
          <w:lang w:val="it"/>
        </w:rPr>
        <w:t>gli interventi psicologici erogati online</w:t>
      </w:r>
      <w:r w:rsidR="00164890" w:rsidRPr="00113192">
        <w:rPr>
          <w:lang w:val="it"/>
        </w:rPr>
        <w:t>.</w:t>
      </w:r>
    </w:p>
    <w:p w14:paraId="584F2A0E" w14:textId="77777777" w:rsidR="00AE06AF" w:rsidRPr="002761ED" w:rsidRDefault="00AE06AF" w:rsidP="00F67BE7">
      <w:pPr>
        <w:rPr>
          <w:b/>
          <w:bCs/>
        </w:rPr>
      </w:pPr>
      <w:r w:rsidRPr="002761ED">
        <w:rPr>
          <w:b/>
          <w:bCs/>
          <w:lang w:val="it"/>
        </w:rPr>
        <w:t>Analisi statistiche</w:t>
      </w:r>
    </w:p>
    <w:p w14:paraId="700D4303" w14:textId="77777777" w:rsidR="00AE06AF" w:rsidRPr="00AE06AF" w:rsidRDefault="00AE06AF" w:rsidP="00F67BE7">
      <w:r w:rsidRPr="00113192">
        <w:rPr>
          <w:lang w:val="it"/>
        </w:rPr>
        <w:t xml:space="preserve">Le statistiche descrittive saranno eseguite nell'intero campione per fornire una caratterizzazione sociodemografica e psicologica iniziale del funzionamento accademico e psicologico degli studenti durante la pandemia. Saranno utilizzati test t indipendenti e test chi-quadrati. </w:t>
      </w:r>
    </w:p>
    <w:p w14:paraId="47D0ACEC" w14:textId="5086490E" w:rsidR="00AE06AF" w:rsidRPr="00AE06AF" w:rsidRDefault="00AE06AF" w:rsidP="00F67BE7">
      <w:r w:rsidRPr="00113192">
        <w:rPr>
          <w:lang w:val="it"/>
        </w:rPr>
        <w:t xml:space="preserve">Per </w:t>
      </w:r>
      <w:r>
        <w:rPr>
          <w:lang w:val="it"/>
        </w:rPr>
        <w:t>quanto riguarda il</w:t>
      </w:r>
      <w:r w:rsidRPr="00113192">
        <w:rPr>
          <w:lang w:val="it"/>
        </w:rPr>
        <w:t xml:space="preserve"> secondo obiettivo </w:t>
      </w:r>
      <w:r>
        <w:rPr>
          <w:lang w:val="it"/>
        </w:rPr>
        <w:t>del progetto di ricerca</w:t>
      </w:r>
      <w:r w:rsidR="00C635E5">
        <w:rPr>
          <w:lang w:val="it"/>
        </w:rPr>
        <w:t xml:space="preserve"> </w:t>
      </w:r>
      <w:r w:rsidRPr="00113192">
        <w:rPr>
          <w:lang w:val="it"/>
        </w:rPr>
        <w:t xml:space="preserve">(esplorare l'utilità clinica dei trattamenti psicologici erogati online), i punteggi CORE-OM </w:t>
      </w:r>
      <w:bookmarkStart w:id="0" w:name="_GoBack"/>
      <w:bookmarkEnd w:id="0"/>
      <w:r w:rsidRPr="00113192">
        <w:rPr>
          <w:lang w:val="it"/>
        </w:rPr>
        <w:t xml:space="preserve">riportati all'inizio del trattamento psicologico saranno confrontati con i punteggi post-trattamento, utilizzando un modello lineare generale (GLM) </w:t>
      </w:r>
      <w:r>
        <w:rPr>
          <w:lang w:val="it"/>
        </w:rPr>
        <w:t xml:space="preserve">a </w:t>
      </w:r>
      <w:r w:rsidRPr="00113192">
        <w:rPr>
          <w:lang w:val="it"/>
        </w:rPr>
        <w:t>misur</w:t>
      </w:r>
      <w:r>
        <w:rPr>
          <w:lang w:val="it"/>
        </w:rPr>
        <w:t>e</w:t>
      </w:r>
      <w:r w:rsidRPr="00113192">
        <w:rPr>
          <w:lang w:val="it"/>
        </w:rPr>
        <w:t xml:space="preserve"> ripetut</w:t>
      </w:r>
      <w:r>
        <w:rPr>
          <w:lang w:val="it"/>
        </w:rPr>
        <w:t>e</w:t>
      </w:r>
      <w:r w:rsidRPr="00113192">
        <w:rPr>
          <w:lang w:val="it"/>
        </w:rPr>
        <w:t xml:space="preserve">, nel campione </w:t>
      </w:r>
      <w:r>
        <w:rPr>
          <w:lang w:val="it"/>
        </w:rPr>
        <w:t>degli studenti trattati durante la pandemia</w:t>
      </w:r>
      <w:r w:rsidRPr="00113192">
        <w:rPr>
          <w:lang w:val="it"/>
        </w:rPr>
        <w:t>.</w:t>
      </w:r>
    </w:p>
    <w:p w14:paraId="2B86A3B1" w14:textId="4A7333A1" w:rsidR="00AE06AF" w:rsidRPr="00AE06AF" w:rsidRDefault="00AE06AF" w:rsidP="00F67BE7">
      <w:r w:rsidRPr="00113192">
        <w:rPr>
          <w:lang w:val="it"/>
        </w:rPr>
        <w:t xml:space="preserve">Verranno eseguiti test chi-quadrati per indagare possibili differenze sulle categorie </w:t>
      </w:r>
      <w:r>
        <w:rPr>
          <w:lang w:val="it"/>
        </w:rPr>
        <w:t>GAS</w:t>
      </w:r>
      <w:r w:rsidRPr="00113192">
        <w:rPr>
          <w:lang w:val="it"/>
        </w:rPr>
        <w:t xml:space="preserve"> tra </w:t>
      </w:r>
      <w:proofErr w:type="spellStart"/>
      <w:r w:rsidRPr="00113192">
        <w:rPr>
          <w:lang w:val="it"/>
        </w:rPr>
        <w:t>pre</w:t>
      </w:r>
      <w:proofErr w:type="spellEnd"/>
      <w:r w:rsidRPr="00113192">
        <w:rPr>
          <w:lang w:val="it"/>
        </w:rPr>
        <w:t xml:space="preserve"> e post trattamento. Infine, le correlazioni </w:t>
      </w:r>
      <w:proofErr w:type="spellStart"/>
      <w:r w:rsidRPr="00113192">
        <w:rPr>
          <w:lang w:val="it"/>
        </w:rPr>
        <w:t>bivariate</w:t>
      </w:r>
      <w:proofErr w:type="spellEnd"/>
      <w:r w:rsidRPr="00113192">
        <w:rPr>
          <w:lang w:val="it"/>
        </w:rPr>
        <w:t xml:space="preserve"> di </w:t>
      </w:r>
      <w:proofErr w:type="spellStart"/>
      <w:r w:rsidRPr="00113192">
        <w:rPr>
          <w:lang w:val="it"/>
        </w:rPr>
        <w:t>Pearson</w:t>
      </w:r>
      <w:proofErr w:type="spellEnd"/>
      <w:r w:rsidRPr="00113192">
        <w:rPr>
          <w:lang w:val="it"/>
        </w:rPr>
        <w:t xml:space="preserve"> </w:t>
      </w:r>
      <w:r w:rsidR="002761ED">
        <w:rPr>
          <w:lang w:val="it"/>
        </w:rPr>
        <w:t>saranno</w:t>
      </w:r>
      <w:r w:rsidRPr="00113192">
        <w:rPr>
          <w:lang w:val="it"/>
        </w:rPr>
        <w:t xml:space="preserve"> calcolate tra </w:t>
      </w:r>
      <w:r w:rsidR="002761ED">
        <w:rPr>
          <w:lang w:val="it"/>
        </w:rPr>
        <w:t>CORE</w:t>
      </w:r>
      <w:r w:rsidRPr="00113192">
        <w:rPr>
          <w:lang w:val="it"/>
        </w:rPr>
        <w:t>-OM e punteggio GAS sia all'</w:t>
      </w:r>
      <w:proofErr w:type="spellStart"/>
      <w:r w:rsidR="002761ED">
        <w:rPr>
          <w:lang w:val="it"/>
        </w:rPr>
        <w:t>intake</w:t>
      </w:r>
      <w:proofErr w:type="spellEnd"/>
      <w:r w:rsidRPr="00113192">
        <w:rPr>
          <w:lang w:val="it"/>
        </w:rPr>
        <w:t xml:space="preserve"> che dopo la psicoterapia erogata online.</w:t>
      </w:r>
    </w:p>
    <w:p w14:paraId="67427B7D" w14:textId="4F1E0D43" w:rsidR="00AE06AF" w:rsidRPr="00AE06AF" w:rsidRDefault="00AE06AF" w:rsidP="00F67BE7">
      <w:proofErr w:type="spellStart"/>
      <w:r w:rsidRPr="00113192">
        <w:rPr>
          <w:lang w:val="it"/>
        </w:rPr>
        <w:t>L'eta</w:t>
      </w:r>
      <w:proofErr w:type="spellEnd"/>
      <w:r w:rsidRPr="00113192">
        <w:rPr>
          <w:lang w:val="it"/>
        </w:rPr>
        <w:t xml:space="preserve">- parziale </w:t>
      </w:r>
      <w:r w:rsidR="002761ED" w:rsidRPr="00113192">
        <w:rPr>
          <w:lang w:val="it"/>
        </w:rPr>
        <w:t xml:space="preserve">quadrato </w:t>
      </w:r>
      <w:r w:rsidRPr="00113192">
        <w:rPr>
          <w:lang w:val="it"/>
        </w:rPr>
        <w:t>come misura della dimensione dell'effetto sarà calcolato considerando un valore di 0,1 come effetto grande, un valore di 0,04 come effetto medio e un valore di 0,01 come effetto piccolo (</w:t>
      </w:r>
      <w:proofErr w:type="spellStart"/>
      <w:r w:rsidRPr="00113192">
        <w:rPr>
          <w:lang w:val="it"/>
        </w:rPr>
        <w:t>Huberty</w:t>
      </w:r>
      <w:proofErr w:type="spellEnd"/>
      <w:r w:rsidRPr="00113192">
        <w:rPr>
          <w:lang w:val="it"/>
        </w:rPr>
        <w:t>, 2002). Le dimensioni dell'effetto degli interventi online saranno confrontate con quelle ottenute con interventi tradizionali e pubblicate in precedenti articoli (Vescovelli et al. 2017)</w:t>
      </w:r>
    </w:p>
    <w:p w14:paraId="0881F778" w14:textId="568827C9" w:rsidR="00113192" w:rsidRPr="00C635E5" w:rsidRDefault="00C635E5" w:rsidP="00113192">
      <w:r w:rsidRPr="00915203">
        <w:rPr>
          <w:b/>
          <w:bCs/>
        </w:rPr>
        <w:t>Aderenza al Comitato Etico</w:t>
      </w:r>
      <w:r w:rsidR="00113192" w:rsidRPr="00C635E5">
        <w:t>-</w:t>
      </w:r>
      <w:r w:rsidR="00113192" w:rsidRPr="00C635E5">
        <w:tab/>
      </w:r>
    </w:p>
    <w:p w14:paraId="5D8876C9" w14:textId="09DF5BDA" w:rsidR="00C635E5" w:rsidRPr="00C635E5" w:rsidRDefault="00C635E5" w:rsidP="00B3739F">
      <w:r w:rsidRPr="00113192">
        <w:rPr>
          <w:lang w:val="it"/>
        </w:rPr>
        <w:t>L'approvazione etica di questo studio sarà richiesta a</w:t>
      </w:r>
      <w:r w:rsidR="00915203">
        <w:rPr>
          <w:lang w:val="it"/>
        </w:rPr>
        <w:t>l</w:t>
      </w:r>
      <w:r w:rsidRPr="00113192">
        <w:rPr>
          <w:lang w:val="it"/>
        </w:rPr>
        <w:t xml:space="preserve"> Comitat</w:t>
      </w:r>
      <w:r w:rsidR="00915203">
        <w:rPr>
          <w:lang w:val="it"/>
        </w:rPr>
        <w:t>o</w:t>
      </w:r>
      <w:r w:rsidRPr="00113192">
        <w:rPr>
          <w:lang w:val="it"/>
        </w:rPr>
        <w:t xml:space="preserve"> Etic</w:t>
      </w:r>
      <w:r w:rsidR="00915203">
        <w:rPr>
          <w:lang w:val="it"/>
        </w:rPr>
        <w:t>o</w:t>
      </w:r>
      <w:r w:rsidRPr="00113192">
        <w:rPr>
          <w:lang w:val="it"/>
        </w:rPr>
        <w:t xml:space="preserve"> del Dipartimento di Psicologia</w:t>
      </w:r>
      <w:r w:rsidR="00183C73">
        <w:rPr>
          <w:lang w:val="it"/>
        </w:rPr>
        <w:t xml:space="preserve"> </w:t>
      </w:r>
      <w:proofErr w:type="gramStart"/>
      <w:r w:rsidR="00183C73">
        <w:rPr>
          <w:lang w:val="it"/>
        </w:rPr>
        <w:t>“ Renzo</w:t>
      </w:r>
      <w:proofErr w:type="gramEnd"/>
      <w:r w:rsidR="00183C73">
        <w:rPr>
          <w:lang w:val="it"/>
        </w:rPr>
        <w:t xml:space="preserve"> </w:t>
      </w:r>
      <w:proofErr w:type="spellStart"/>
      <w:r w:rsidR="00183C73">
        <w:rPr>
          <w:lang w:val="it"/>
        </w:rPr>
        <w:t>Canestrari</w:t>
      </w:r>
      <w:proofErr w:type="spellEnd"/>
      <w:r w:rsidR="00183C73">
        <w:rPr>
          <w:lang w:val="it"/>
        </w:rPr>
        <w:t>”</w:t>
      </w:r>
      <w:r w:rsidRPr="00113192">
        <w:rPr>
          <w:lang w:val="it"/>
        </w:rPr>
        <w:t xml:space="preserve"> </w:t>
      </w:r>
      <w:proofErr w:type="spellStart"/>
      <w:r w:rsidRPr="00113192">
        <w:rPr>
          <w:lang w:val="it"/>
        </w:rPr>
        <w:t>Unibo</w:t>
      </w:r>
      <w:proofErr w:type="spellEnd"/>
      <w:r w:rsidRPr="00113192">
        <w:rPr>
          <w:lang w:val="it"/>
        </w:rPr>
        <w:t xml:space="preserve">. Gli studenti che hanno richiesto supporto psicologico presso il </w:t>
      </w:r>
      <w:r w:rsidR="00915203">
        <w:rPr>
          <w:lang w:val="it"/>
        </w:rPr>
        <w:t>SAP</w:t>
      </w:r>
      <w:r w:rsidRPr="00113192">
        <w:rPr>
          <w:lang w:val="it"/>
        </w:rPr>
        <w:t xml:space="preserve"> e che hanno partecipato volontariamente alla consultazione, alla psicoterapia e allo studio, hanno fornito</w:t>
      </w:r>
      <w:r w:rsidR="00915203">
        <w:rPr>
          <w:lang w:val="it"/>
        </w:rPr>
        <w:t xml:space="preserve"> preliminarmente</w:t>
      </w:r>
      <w:r w:rsidRPr="00113192">
        <w:rPr>
          <w:lang w:val="it"/>
        </w:rPr>
        <w:t xml:space="preserve"> il loro consenso informato scritto.</w:t>
      </w:r>
    </w:p>
    <w:p w14:paraId="6320F66A" w14:textId="77777777" w:rsidR="00915203" w:rsidRPr="00915203" w:rsidRDefault="00915203" w:rsidP="00446B6F">
      <w:pPr>
        <w:rPr>
          <w:b/>
          <w:bCs/>
        </w:rPr>
      </w:pPr>
      <w:r w:rsidRPr="00915203">
        <w:rPr>
          <w:b/>
          <w:bCs/>
          <w:lang w:val="it"/>
        </w:rPr>
        <w:t>Risultati attesi e implicazioni</w:t>
      </w:r>
    </w:p>
    <w:p w14:paraId="029A36D3" w14:textId="30EB7887" w:rsidR="00915203" w:rsidRPr="00915203" w:rsidRDefault="00606B24" w:rsidP="00446B6F">
      <w:r>
        <w:t>I</w:t>
      </w:r>
      <w:r w:rsidR="00915203" w:rsidRPr="00113192">
        <w:rPr>
          <w:lang w:val="it"/>
        </w:rPr>
        <w:t>l pr</w:t>
      </w:r>
      <w:r w:rsidR="006972B4">
        <w:rPr>
          <w:lang w:val="it"/>
        </w:rPr>
        <w:t>ogetto permetterà di avere</w:t>
      </w:r>
      <w:r w:rsidR="00915203" w:rsidRPr="00113192">
        <w:rPr>
          <w:lang w:val="it"/>
        </w:rPr>
        <w:t xml:space="preserve"> un quadro accurato riguardante la salute mentale della popolazione studentesca </w:t>
      </w:r>
      <w:proofErr w:type="spellStart"/>
      <w:r w:rsidR="00915203" w:rsidRPr="00113192">
        <w:rPr>
          <w:lang w:val="it"/>
        </w:rPr>
        <w:t>Unibo</w:t>
      </w:r>
      <w:proofErr w:type="spellEnd"/>
      <w:r w:rsidR="00915203" w:rsidRPr="00113192">
        <w:rPr>
          <w:lang w:val="it"/>
        </w:rPr>
        <w:t xml:space="preserve"> durante</w:t>
      </w:r>
      <w:r w:rsidR="00B86C3F">
        <w:rPr>
          <w:lang w:val="it"/>
        </w:rPr>
        <w:t xml:space="preserve"> e a seguito del</w:t>
      </w:r>
      <w:r w:rsidR="00915203" w:rsidRPr="00113192">
        <w:rPr>
          <w:lang w:val="it"/>
        </w:rPr>
        <w:t xml:space="preserve">la pandemia, soprattutto per coloro che presentano vulnerabilità specifiche, in termini di disagio psicologico e </w:t>
      </w:r>
      <w:r w:rsidR="00915203">
        <w:rPr>
          <w:lang w:val="it"/>
        </w:rPr>
        <w:t>di compromissione dei</w:t>
      </w:r>
      <w:r w:rsidR="00915203" w:rsidRPr="00113192">
        <w:rPr>
          <w:lang w:val="it"/>
        </w:rPr>
        <w:t xml:space="preserve"> livelli di benessere.</w:t>
      </w:r>
    </w:p>
    <w:p w14:paraId="7135E8DB" w14:textId="547B97AD" w:rsidR="00915203" w:rsidRPr="00915203" w:rsidRDefault="00915203" w:rsidP="00446B6F">
      <w:r w:rsidRPr="00113192">
        <w:rPr>
          <w:lang w:val="it"/>
        </w:rPr>
        <w:t xml:space="preserve">Alla fine </w:t>
      </w:r>
      <w:r>
        <w:rPr>
          <w:lang w:val="it"/>
        </w:rPr>
        <w:t>degli interventi psicologici erogati</w:t>
      </w:r>
      <w:r w:rsidRPr="00113192">
        <w:rPr>
          <w:lang w:val="it"/>
        </w:rPr>
        <w:t xml:space="preserve"> online, si prevede che la maggior parte degli studenti riporti un disagio inferiore e livelli di benessere più elevati rispetto all'</w:t>
      </w:r>
      <w:proofErr w:type="spellStart"/>
      <w:r>
        <w:rPr>
          <w:lang w:val="it"/>
        </w:rPr>
        <w:t>intake</w:t>
      </w:r>
      <w:proofErr w:type="spellEnd"/>
      <w:r w:rsidRPr="00113192">
        <w:rPr>
          <w:lang w:val="it"/>
        </w:rPr>
        <w:t xml:space="preserve">. Sulla base di risultati precedenti (Monti et al., 2013, 2014, Vescovelli et al. 2017), si prevede che </w:t>
      </w:r>
      <w:r w:rsidR="00F50B83">
        <w:rPr>
          <w:lang w:val="it"/>
        </w:rPr>
        <w:t>gli</w:t>
      </w:r>
      <w:r w:rsidRPr="00113192">
        <w:rPr>
          <w:lang w:val="it"/>
        </w:rPr>
        <w:t xml:space="preserve"> interventi erogati online</w:t>
      </w:r>
      <w:r w:rsidR="00606B24">
        <w:rPr>
          <w:lang w:val="it"/>
        </w:rPr>
        <w:t xml:space="preserve"> sia individuali che di gruppo</w:t>
      </w:r>
      <w:r w:rsidRPr="00113192">
        <w:rPr>
          <w:lang w:val="it"/>
        </w:rPr>
        <w:t xml:space="preserve"> </w:t>
      </w:r>
      <w:r>
        <w:rPr>
          <w:lang w:val="it"/>
        </w:rPr>
        <w:t>abbiano</w:t>
      </w:r>
      <w:r w:rsidR="00606B24">
        <w:rPr>
          <w:lang w:val="it"/>
        </w:rPr>
        <w:t xml:space="preserve"> effetti simili agli </w:t>
      </w:r>
      <w:r w:rsidRPr="00113192">
        <w:rPr>
          <w:lang w:val="it"/>
        </w:rPr>
        <w:t>interventi</w:t>
      </w:r>
      <w:r w:rsidR="00606B24">
        <w:rPr>
          <w:lang w:val="it"/>
        </w:rPr>
        <w:t xml:space="preserve"> erogati</w:t>
      </w:r>
      <w:r w:rsidRPr="00113192">
        <w:rPr>
          <w:lang w:val="it"/>
        </w:rPr>
        <w:t xml:space="preserve"> in presenza. </w:t>
      </w:r>
    </w:p>
    <w:p w14:paraId="3C332035" w14:textId="2476B060" w:rsidR="00915203" w:rsidRPr="00915203" w:rsidRDefault="00915203" w:rsidP="00446B6F">
      <w:r w:rsidRPr="00113192">
        <w:rPr>
          <w:lang w:val="it"/>
        </w:rPr>
        <w:t>Se tali risultati saranno documentati, sarà possib</w:t>
      </w:r>
      <w:r w:rsidR="00183C73">
        <w:rPr>
          <w:lang w:val="it"/>
        </w:rPr>
        <w:t>ile confermare</w:t>
      </w:r>
      <w:r w:rsidR="00B86C3F">
        <w:rPr>
          <w:lang w:val="it"/>
        </w:rPr>
        <w:t xml:space="preserve"> </w:t>
      </w:r>
      <w:r w:rsidR="00606B24">
        <w:rPr>
          <w:lang w:val="it"/>
        </w:rPr>
        <w:t>l'effetto positivo</w:t>
      </w:r>
      <w:r w:rsidRPr="00113192">
        <w:rPr>
          <w:lang w:val="it"/>
        </w:rPr>
        <w:t xml:space="preserve"> del format online degli interventi, sia per il trattamento individuale che di gruppo. </w:t>
      </w:r>
    </w:p>
    <w:p w14:paraId="5AA5446D" w14:textId="595BAACF" w:rsidR="00915203" w:rsidRPr="00915203" w:rsidRDefault="00915203" w:rsidP="00CE4A3A">
      <w:r w:rsidRPr="00113192">
        <w:rPr>
          <w:lang w:val="it"/>
        </w:rPr>
        <w:t xml:space="preserve">Il progetto, quindi, permetterà di verificare il ruolo delle tecnologie digitali per la valutazione della salute mentale degli studenti e per l'erogazione di interventi psicoterapeutici. L'utilizzo delle tecnologie digitali </w:t>
      </w:r>
      <w:r w:rsidRPr="00113192">
        <w:rPr>
          <w:lang w:val="it"/>
        </w:rPr>
        <w:lastRenderedPageBreak/>
        <w:t xml:space="preserve">può determinare un significativo contenimento dei costi dei servizi di salute </w:t>
      </w:r>
      <w:r w:rsidR="00183C73">
        <w:rPr>
          <w:lang w:val="it"/>
        </w:rPr>
        <w:t>mentale in ambito universitario</w:t>
      </w:r>
      <w:r w:rsidRPr="00113192">
        <w:rPr>
          <w:lang w:val="it"/>
        </w:rPr>
        <w:t xml:space="preserve"> e l'inserimento di un maggior numero di partecipanti, raggiungendo anche quegli studenti che normalmente non frequentano i campus (studenti fuori sede, studenti lavoratori, part-time, ecc.) Inoltre, la digitalizzazione del sistema sanitario nazionale (compresi i servizi di salute mentale) è una delle missioni principali dei programmi Next Generation Eu/PNRR. Questo progetto si </w:t>
      </w:r>
      <w:r>
        <w:rPr>
          <w:lang w:val="it"/>
        </w:rPr>
        <w:t>allinea pienamente</w:t>
      </w:r>
      <w:r w:rsidRPr="00113192">
        <w:rPr>
          <w:lang w:val="it"/>
        </w:rPr>
        <w:t xml:space="preserve"> a questa missione e fornirà i primi dati sulla fattibilità di una transizione digitale dei servizi clinici SAP forniti presso Unibo.</w:t>
      </w:r>
    </w:p>
    <w:p w14:paraId="302B61AD" w14:textId="247D0944" w:rsidR="00915203" w:rsidRPr="00466E0E" w:rsidRDefault="00466E0E">
      <w:pPr>
        <w:rPr>
          <w:b/>
          <w:bCs/>
        </w:rPr>
      </w:pPr>
      <w:r w:rsidRPr="00466E0E">
        <w:rPr>
          <w:b/>
          <w:bCs/>
        </w:rPr>
        <w:t>Bibliografia</w:t>
      </w:r>
    </w:p>
    <w:p w14:paraId="6BAFF723" w14:textId="77777777" w:rsidR="000A7503" w:rsidRPr="000A7503" w:rsidRDefault="000A7503" w:rsidP="000A7503">
      <w:pPr>
        <w:rPr>
          <w:lang w:val="en-US"/>
        </w:rPr>
      </w:pPr>
      <w:r w:rsidRPr="000A7503">
        <w:t xml:space="preserve">Biolcati, R., Agostini, F., Mancini, G. (2017). </w:t>
      </w:r>
      <w:r w:rsidRPr="000A7503">
        <w:rPr>
          <w:lang w:val="en-US"/>
        </w:rPr>
        <w:t>Analytical psychodrama with college students suffering from mental health problems: Preliminary outcomes. Research in Psychotherapy: Psychopathology, Process and Outcome, Vol. 20, 201-209. doi:10.4081/ripppo.2017.272</w:t>
      </w:r>
    </w:p>
    <w:p w14:paraId="56B28EF0" w14:textId="77777777" w:rsidR="000A7503" w:rsidRPr="000A7503" w:rsidRDefault="000A7503" w:rsidP="000A7503">
      <w:pPr>
        <w:rPr>
          <w:lang w:val="en-US"/>
        </w:rPr>
      </w:pPr>
      <w:r w:rsidRPr="000A7503">
        <w:rPr>
          <w:lang w:val="en-US"/>
        </w:rPr>
        <w:t xml:space="preserve">Cao W, Fang Z, Hou G, Han M, Xu X, Dong J, et al. The psychological impact of the COVID-19 epidemic on college students in China. Psychiatry Res [Internet]. 2020;287(March):112934. Available from: </w:t>
      </w:r>
      <w:hyperlink r:id="rId5" w:history="1">
        <w:r w:rsidRPr="00566D81">
          <w:rPr>
            <w:rStyle w:val="Collegamentoipertestuale"/>
            <w:lang w:val="en-US"/>
          </w:rPr>
          <w:t>https://doi.org/10.1016/j.psychres.2020.112934</w:t>
        </w:r>
      </w:hyperlink>
      <w:r>
        <w:rPr>
          <w:lang w:val="en-US"/>
        </w:rPr>
        <w:t xml:space="preserve"> </w:t>
      </w:r>
    </w:p>
    <w:p w14:paraId="1AA57BED" w14:textId="77777777" w:rsidR="000A7503" w:rsidRPr="00AA0670" w:rsidRDefault="000A7503" w:rsidP="000A7503">
      <w:proofErr w:type="spellStart"/>
      <w:r w:rsidRPr="000A7503">
        <w:rPr>
          <w:lang w:val="en-US"/>
        </w:rPr>
        <w:t>Jardon</w:t>
      </w:r>
      <w:proofErr w:type="spellEnd"/>
      <w:r w:rsidRPr="000A7503">
        <w:rPr>
          <w:lang w:val="en-US"/>
        </w:rPr>
        <w:t xml:space="preserve"> C, Choi KR. COVID-19 Experiences and Mental Health Among Graduate and Undergraduate Nursing Students in Los Angeles. </w:t>
      </w:r>
      <w:r w:rsidRPr="00AA0670">
        <w:t xml:space="preserve">J </w:t>
      </w:r>
      <w:proofErr w:type="spellStart"/>
      <w:r w:rsidRPr="00AA0670">
        <w:t>Am</w:t>
      </w:r>
      <w:proofErr w:type="spellEnd"/>
      <w:r w:rsidRPr="00AA0670">
        <w:t xml:space="preserve"> </w:t>
      </w:r>
      <w:proofErr w:type="spellStart"/>
      <w:r w:rsidRPr="00AA0670">
        <w:t>Psychiatr</w:t>
      </w:r>
      <w:proofErr w:type="spellEnd"/>
      <w:r w:rsidRPr="00AA0670">
        <w:t xml:space="preserve"> </w:t>
      </w:r>
      <w:proofErr w:type="spellStart"/>
      <w:r w:rsidRPr="00AA0670">
        <w:t>Nurses</w:t>
      </w:r>
      <w:proofErr w:type="spellEnd"/>
      <w:r w:rsidRPr="00AA0670">
        <w:t xml:space="preserve"> </w:t>
      </w:r>
      <w:proofErr w:type="spellStart"/>
      <w:r w:rsidRPr="00AA0670">
        <w:t>Assoc</w:t>
      </w:r>
      <w:proofErr w:type="spellEnd"/>
      <w:r w:rsidRPr="00AA0670">
        <w:t>. 2022;</w:t>
      </w:r>
    </w:p>
    <w:p w14:paraId="04503736" w14:textId="77777777" w:rsidR="000A7503" w:rsidRPr="000A7503" w:rsidRDefault="000A7503" w:rsidP="000A7503">
      <w:pPr>
        <w:rPr>
          <w:lang w:val="en-US"/>
        </w:rPr>
      </w:pPr>
      <w:r w:rsidRPr="00BE7778">
        <w:t xml:space="preserve">Monti, F., Tonetti, L., Ricci Bitti, P.E. (2016). </w:t>
      </w:r>
      <w:r w:rsidRPr="000A7503">
        <w:rPr>
          <w:lang w:val="en-US"/>
        </w:rPr>
        <w:t>Short-term effectiveness of psychotherapy treatments delivered at a university counselling service. British Journal of Guidance and Counselling, 44, 4, 414-422.</w:t>
      </w:r>
    </w:p>
    <w:p w14:paraId="6DFA6EE3" w14:textId="1462BF34" w:rsidR="00466E0E" w:rsidRPr="000A7503" w:rsidRDefault="000A7503" w:rsidP="000A7503">
      <w:pPr>
        <w:rPr>
          <w:lang w:val="en-US"/>
        </w:rPr>
      </w:pPr>
      <w:r w:rsidRPr="000A7503">
        <w:rPr>
          <w:lang w:val="en-US"/>
        </w:rPr>
        <w:t xml:space="preserve">Vescovelli, F., </w:t>
      </w:r>
      <w:proofErr w:type="spellStart"/>
      <w:r w:rsidRPr="000A7503">
        <w:rPr>
          <w:lang w:val="en-US"/>
        </w:rPr>
        <w:t>Melani</w:t>
      </w:r>
      <w:proofErr w:type="spellEnd"/>
      <w:r w:rsidRPr="000A7503">
        <w:rPr>
          <w:lang w:val="en-US"/>
        </w:rPr>
        <w:t>, P., Ruini, C., Ricci Bitti, P.E., Monti, F. (2017). University counseling service for improving students’ mental health. Psychological Services, Vol. 14, No. 4, 470-480.</w:t>
      </w:r>
      <w:r w:rsidR="00466E0E" w:rsidRPr="000A7503">
        <w:rPr>
          <w:lang w:val="en-US"/>
        </w:rPr>
        <w:br w:type="page"/>
      </w:r>
    </w:p>
    <w:p w14:paraId="2346443F" w14:textId="35F33480" w:rsidR="00745926" w:rsidRPr="00745926" w:rsidRDefault="00745926">
      <w:pPr>
        <w:rPr>
          <w:b/>
          <w:bCs/>
        </w:rPr>
      </w:pPr>
      <w:r w:rsidRPr="00745926">
        <w:rPr>
          <w:b/>
          <w:bCs/>
        </w:rPr>
        <w:lastRenderedPageBreak/>
        <w:t>Piano di Formazione dell’Assegnista</w:t>
      </w:r>
    </w:p>
    <w:p w14:paraId="2E5DBD10" w14:textId="77777777" w:rsidR="002F53A4" w:rsidRDefault="00745926" w:rsidP="00745926">
      <w:r>
        <w:t>Il piano di formazione dell’assegnista prevede le seguenti attività formative e qualificanti:</w:t>
      </w:r>
    </w:p>
    <w:p w14:paraId="2D480FA3" w14:textId="151B86A2" w:rsidR="00745926" w:rsidRDefault="002F53A4" w:rsidP="00745926">
      <w:r>
        <w:t>-l</w:t>
      </w:r>
      <w:r w:rsidR="00745926">
        <w:t>a ricerca bibliografica sui modelli teorici ed empirici presenti nella letteratura relativame</w:t>
      </w:r>
      <w:r>
        <w:t xml:space="preserve">nte agli interventi psicologici clinici </w:t>
      </w:r>
      <w:r w:rsidR="00745926">
        <w:t xml:space="preserve">per il disagio degli studenti e dei giovani adulti durante la </w:t>
      </w:r>
      <w:proofErr w:type="gramStart"/>
      <w:r w:rsidR="00745926">
        <w:t xml:space="preserve">pandemia </w:t>
      </w:r>
      <w:r>
        <w:t>;</w:t>
      </w:r>
      <w:proofErr w:type="gramEnd"/>
    </w:p>
    <w:p w14:paraId="13C1720B" w14:textId="4654CCCA" w:rsidR="00745926" w:rsidRDefault="002F53A4" w:rsidP="00745926">
      <w:r>
        <w:t>-l</w:t>
      </w:r>
      <w:r w:rsidR="00745926">
        <w:t xml:space="preserve">a ricerca bibliografica sui modelli teorici ed empirici relativamente agli approcci diagnostici e di intervento psicologico/psicoterapeutico digitalizzati maggiormente presenti nella letteratura specifica di riferimento per i settori della psicologia clinica e </w:t>
      </w:r>
      <w:r w:rsidR="000A7503">
        <w:t>della psicoterapia</w:t>
      </w:r>
      <w:r w:rsidR="00745926">
        <w:t>.</w:t>
      </w:r>
    </w:p>
    <w:p w14:paraId="72D1480A" w14:textId="76A7C33B" w:rsidR="00745926" w:rsidRDefault="002F53A4" w:rsidP="00745926">
      <w:r>
        <w:t>-l</w:t>
      </w:r>
      <w:r w:rsidR="00745926">
        <w:t>a valutazione e lo studio delle varie possibilità di utilizzo di software o procedure digitalizzate in ambito psicologico</w:t>
      </w:r>
      <w:r>
        <w:t xml:space="preserve"> clinico e psicoterapeutico;</w:t>
      </w:r>
    </w:p>
    <w:p w14:paraId="75DE98D5" w14:textId="7F3C723C" w:rsidR="00745926" w:rsidRDefault="002F53A4" w:rsidP="00745926">
      <w:r>
        <w:t>-a</w:t>
      </w:r>
      <w:r w:rsidR="00745926">
        <w:t>pprofondimento delle conoscenze relative alla costruzione di eventuali strumenti di indagine atti alla raccolta, trattamento ed analisi dei dati nel setting della psicologia clinica e della psicoterapia at</w:t>
      </w:r>
      <w:r>
        <w:t>traverso le tecnologie digitali;</w:t>
      </w:r>
    </w:p>
    <w:p w14:paraId="6DF80C99" w14:textId="00A19E47" w:rsidR="00745926" w:rsidRDefault="002F53A4" w:rsidP="00745926">
      <w:r>
        <w:t>-l</w:t>
      </w:r>
      <w:r w:rsidR="00745926">
        <w:t>a collaborazione con strutture nazionali/internazionali di ricerca che possano contribuire alla realizzazione degli obiettivi di questo studio, al fine di ampliare le proprie conoscenze e le c</w:t>
      </w:r>
      <w:r>
        <w:t>ompetenze teorico/metodologiche;</w:t>
      </w:r>
    </w:p>
    <w:p w14:paraId="354920B4" w14:textId="0D944BC1" w:rsidR="00745926" w:rsidRDefault="002F53A4" w:rsidP="00745926">
      <w:r>
        <w:t>-la divulgazione scientifica</w:t>
      </w:r>
      <w:r w:rsidR="00745926">
        <w:t xml:space="preserve"> dei risultati della ricerca attraverso pubblicazioni di lavori scientifici e partecipazioni a convegni e conferenze, inerenti </w:t>
      </w:r>
      <w:proofErr w:type="gramStart"/>
      <w:r w:rsidR="00745926">
        <w:t>le</w:t>
      </w:r>
      <w:proofErr w:type="gramEnd"/>
      <w:r w:rsidR="00745926">
        <w:t xml:space="preserve"> tematiche affrontate.</w:t>
      </w:r>
    </w:p>
    <w:p w14:paraId="1B687D04" w14:textId="02804B42" w:rsidR="00745926" w:rsidRDefault="00745926" w:rsidP="00745926">
      <w:r>
        <w:t>Nel complesso il piano di formazione prevede che l’assegnista acquisisca specifiche conoscenze e c</w:t>
      </w:r>
      <w:r w:rsidR="002F53A4">
        <w:t>ompetenze teorico-metodologiche</w:t>
      </w:r>
      <w:r>
        <w:t xml:space="preserve"> nel campo della psicologia clinica e della psicoterapia con giovani adulti. Tale formazione, </w:t>
      </w:r>
      <w:r w:rsidR="0054032E">
        <w:t>pertanto, appare</w:t>
      </w:r>
      <w:r>
        <w:t xml:space="preserve"> per l’assegnista di ricerca</w:t>
      </w:r>
      <w:r w:rsidR="00F50B83">
        <w:t xml:space="preserve"> u</w:t>
      </w:r>
      <w:r>
        <w:t xml:space="preserve">n’eccellente opportunità di maturazione scientifica, nonché una significativa opportunità di ricerca per il Dipartimento di Psicologia </w:t>
      </w:r>
      <w:proofErr w:type="gramStart"/>
      <w:r w:rsidR="002F53A4">
        <w:t>“ Renzo</w:t>
      </w:r>
      <w:proofErr w:type="gramEnd"/>
      <w:r w:rsidR="002F53A4">
        <w:t xml:space="preserve"> </w:t>
      </w:r>
      <w:proofErr w:type="spellStart"/>
      <w:r w:rsidR="002F53A4">
        <w:t>Canestrari”</w:t>
      </w:r>
      <w:r>
        <w:t>di</w:t>
      </w:r>
      <w:proofErr w:type="spellEnd"/>
      <w:r>
        <w:t xml:space="preserve"> Bologna.</w:t>
      </w:r>
    </w:p>
    <w:sectPr w:rsidR="00745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64A1D"/>
    <w:multiLevelType w:val="hybridMultilevel"/>
    <w:tmpl w:val="F558F0D4"/>
    <w:lvl w:ilvl="0" w:tplc="B1DE0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926"/>
    <w:rsid w:val="000457A3"/>
    <w:rsid w:val="000A7503"/>
    <w:rsid w:val="00113192"/>
    <w:rsid w:val="00164890"/>
    <w:rsid w:val="00183C73"/>
    <w:rsid w:val="001E0944"/>
    <w:rsid w:val="002761ED"/>
    <w:rsid w:val="002F53A4"/>
    <w:rsid w:val="00392980"/>
    <w:rsid w:val="003D47BC"/>
    <w:rsid w:val="00466E0E"/>
    <w:rsid w:val="0054032E"/>
    <w:rsid w:val="0055343B"/>
    <w:rsid w:val="00606B24"/>
    <w:rsid w:val="006972B4"/>
    <w:rsid w:val="006C5A0B"/>
    <w:rsid w:val="006D6D47"/>
    <w:rsid w:val="0073162E"/>
    <w:rsid w:val="00745926"/>
    <w:rsid w:val="00761F1D"/>
    <w:rsid w:val="00885DB5"/>
    <w:rsid w:val="00915203"/>
    <w:rsid w:val="00AA0670"/>
    <w:rsid w:val="00AE06AF"/>
    <w:rsid w:val="00B86C3F"/>
    <w:rsid w:val="00BC1DA7"/>
    <w:rsid w:val="00BE7778"/>
    <w:rsid w:val="00C635E5"/>
    <w:rsid w:val="00CD5251"/>
    <w:rsid w:val="00CE6CF6"/>
    <w:rsid w:val="00D36C68"/>
    <w:rsid w:val="00DF0526"/>
    <w:rsid w:val="00F5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F548"/>
  <w15:docId w15:val="{CE95A396-27EF-4A5D-9CF4-78B5E00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750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psychres.2020.1129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Ruini</dc:creator>
  <cp:lastModifiedBy>Silvana Grandi</cp:lastModifiedBy>
  <cp:revision>4</cp:revision>
  <dcterms:created xsi:type="dcterms:W3CDTF">2022-07-19T13:06:00Z</dcterms:created>
  <dcterms:modified xsi:type="dcterms:W3CDTF">2023-06-28T14:25:00Z</dcterms:modified>
</cp:coreProperties>
</file>